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 xml:space="preserve">за организацией и проведением ВПР и 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</w:p>
    <w:p w:rsidR="00991B31" w:rsidRDefault="007937DF">
      <w:pPr>
        <w:pStyle w:val="a3"/>
        <w:spacing w:before="4" w:line="237" w:lineRule="auto"/>
        <w:ind w:left="2051" w:right="2066" w:hanging="6"/>
        <w:jc w:val="center"/>
      </w:pPr>
      <w:r>
        <w:t xml:space="preserve">МКОУ СОШ №4 имени </w:t>
      </w:r>
      <w:proofErr w:type="spellStart"/>
      <w:r>
        <w:t>Р.И.Абазова</w:t>
      </w:r>
      <w:proofErr w:type="spellEnd"/>
      <w:r>
        <w:t xml:space="preserve"> г.п.Терек</w:t>
      </w:r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  <w:proofErr w:type="gramEnd"/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247D84">
      <w:pPr>
        <w:spacing w:before="2"/>
        <w:rPr>
          <w:sz w:val="23"/>
        </w:rPr>
      </w:pPr>
      <w:r w:rsidRPr="00247D84">
        <w:pict>
          <v:shape id="_x0000_s1027" style="position:absolute;margin-left:94.1pt;margin-top:15.55pt;width:96pt;height:.1pt;z-index:-15728640;mso-wrap-distance-left:0;mso-wrap-distance-right:0;mso-position-horizontal-relative:page" coordorigin="1882,311" coordsize="1920,0" path="m1882,311r1920,e" filled="f" strokeweight=".48pt">
            <v:path arrowok="t"/>
            <w10:wrap type="topAndBottom" anchorx="page"/>
          </v:shape>
        </w:pict>
      </w:r>
      <w:r w:rsidRPr="00247D84">
        <w:pict>
          <v:shape id="_x0000_s1026" style="position:absolute;margin-left:271.05pt;margin-top:15.55pt;width:167.8pt;height:.1pt;z-index:-15728128;mso-wrap-distance-left:0;mso-wrap-distance-right:0;mso-position-horizontal-relative:page" coordorigin="5421,311" coordsize="3356,0" path="m5421,311r3355,e" filled="f" strokeweight=".48pt">
            <v:path arrowok="t"/>
            <w10:wrap type="topAndBottom" anchorx="page"/>
          </v:shape>
        </w:pic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1B31"/>
    <w:rsid w:val="00247D84"/>
    <w:rsid w:val="0052430D"/>
    <w:rsid w:val="007937DF"/>
    <w:rsid w:val="00904078"/>
    <w:rsid w:val="00991B31"/>
    <w:rsid w:val="00DD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2022-05-18T12:02:00Z</dcterms:created>
  <dcterms:modified xsi:type="dcterms:W3CDTF">2022-11-02T15:25:00Z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